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49" w:rsidRPr="0036739E" w:rsidRDefault="003F1EC2">
      <w:pPr>
        <w:rPr>
          <w:b/>
          <w:sz w:val="32"/>
          <w:u w:val="single"/>
        </w:rPr>
      </w:pPr>
      <w:r w:rsidRPr="0036739E">
        <w:rPr>
          <w:b/>
          <w:sz w:val="32"/>
          <w:u w:val="single"/>
        </w:rPr>
        <w:t>Инструкция по использования присосок.</w:t>
      </w:r>
    </w:p>
    <w:p w:rsidR="003F1EC2" w:rsidRPr="005B5A28" w:rsidRDefault="003F1EC2">
      <w:pPr>
        <w:rPr>
          <w:color w:val="000000" w:themeColor="text1"/>
        </w:rPr>
      </w:pPr>
    </w:p>
    <w:p w:rsidR="003F1EC2" w:rsidRPr="0036739E" w:rsidRDefault="003F1EC2" w:rsidP="003F1EC2">
      <w:pPr>
        <w:pStyle w:val="a3"/>
        <w:numPr>
          <w:ilvl w:val="0"/>
          <w:numId w:val="1"/>
        </w:numPr>
        <w:rPr>
          <w:b/>
          <w:color w:val="000000" w:themeColor="text1"/>
          <w:sz w:val="24"/>
        </w:rPr>
      </w:pPr>
      <w:r w:rsidRPr="0036739E">
        <w:rPr>
          <w:b/>
          <w:color w:val="000000" w:themeColor="text1"/>
          <w:sz w:val="24"/>
        </w:rPr>
        <w:t>Условия хранения:</w:t>
      </w:r>
    </w:p>
    <w:p w:rsidR="005B5A28" w:rsidRPr="0036739E" w:rsidRDefault="005B5A28" w:rsidP="005B5A28">
      <w:pPr>
        <w:pStyle w:val="a3"/>
        <w:rPr>
          <w:color w:val="000000" w:themeColor="text1"/>
          <w:sz w:val="24"/>
        </w:rPr>
      </w:pPr>
    </w:p>
    <w:p w:rsidR="005B5A28" w:rsidRPr="0036739E" w:rsidRDefault="005B5A28" w:rsidP="005B5A28">
      <w:pPr>
        <w:pStyle w:val="a3"/>
        <w:numPr>
          <w:ilvl w:val="1"/>
          <w:numId w:val="1"/>
        </w:numPr>
        <w:rPr>
          <w:color w:val="000000" w:themeColor="text1"/>
          <w:sz w:val="24"/>
        </w:rPr>
      </w:pPr>
      <w:r w:rsidRPr="0036739E">
        <w:rPr>
          <w:color w:val="000000" w:themeColor="text1"/>
          <w:sz w:val="24"/>
        </w:rPr>
        <w:t xml:space="preserve"> Изделия должны храниться в закрытых складских помещениях при температуре от -10</w:t>
      </w:r>
      <w:r w:rsidRPr="0036739E">
        <w:rPr>
          <w:color w:val="000000" w:themeColor="text1"/>
          <w:sz w:val="24"/>
          <w:vertAlign w:val="superscript"/>
        </w:rPr>
        <w:t>о</w:t>
      </w:r>
      <w:r w:rsidRPr="0036739E">
        <w:rPr>
          <w:color w:val="000000" w:themeColor="text1"/>
          <w:sz w:val="24"/>
        </w:rPr>
        <w:t>С до плюс 30</w:t>
      </w:r>
      <w:r w:rsidRPr="0036739E">
        <w:rPr>
          <w:color w:val="000000" w:themeColor="text1"/>
          <w:sz w:val="24"/>
          <w:vertAlign w:val="superscript"/>
        </w:rPr>
        <w:t>о</w:t>
      </w:r>
      <w:r w:rsidRPr="0036739E">
        <w:rPr>
          <w:color w:val="000000" w:themeColor="text1"/>
          <w:sz w:val="24"/>
        </w:rPr>
        <w:t xml:space="preserve">С на поддонах, на расстоянии не менее 1 м от нагревательных приборов. </w:t>
      </w:r>
    </w:p>
    <w:p w:rsidR="005B5A28" w:rsidRPr="0036739E" w:rsidRDefault="005B5A28" w:rsidP="005B5A28">
      <w:pPr>
        <w:pStyle w:val="a3"/>
        <w:ind w:left="1080"/>
        <w:rPr>
          <w:color w:val="000000" w:themeColor="text1"/>
          <w:sz w:val="24"/>
        </w:rPr>
      </w:pPr>
    </w:p>
    <w:p w:rsidR="00992A7C" w:rsidRPr="0036739E" w:rsidRDefault="005B5A28" w:rsidP="0036739E">
      <w:pPr>
        <w:pStyle w:val="a3"/>
        <w:numPr>
          <w:ilvl w:val="1"/>
          <w:numId w:val="1"/>
        </w:numPr>
        <w:rPr>
          <w:color w:val="000000" w:themeColor="text1"/>
          <w:sz w:val="24"/>
        </w:rPr>
      </w:pPr>
      <w:r w:rsidRPr="0036739E">
        <w:rPr>
          <w:color w:val="000000" w:themeColor="text1"/>
          <w:sz w:val="24"/>
        </w:rPr>
        <w:t xml:space="preserve"> Изделия должны быть защищены от прямых солнечных лучей, масел, бензина, кислот, органических растворите</w:t>
      </w:r>
      <w:bookmarkStart w:id="0" w:name="_GoBack"/>
      <w:bookmarkEnd w:id="0"/>
      <w:r w:rsidRPr="0036739E">
        <w:rPr>
          <w:color w:val="000000" w:themeColor="text1"/>
          <w:sz w:val="24"/>
        </w:rPr>
        <w:t>лей и других разрушающих веществ.</w:t>
      </w:r>
    </w:p>
    <w:p w:rsidR="00992A7C" w:rsidRPr="0036739E" w:rsidRDefault="00992A7C" w:rsidP="00992A7C">
      <w:pPr>
        <w:pStyle w:val="a3"/>
        <w:ind w:left="1080"/>
        <w:rPr>
          <w:color w:val="000000" w:themeColor="text1"/>
          <w:sz w:val="24"/>
        </w:rPr>
      </w:pPr>
    </w:p>
    <w:p w:rsidR="003F1EC2" w:rsidRPr="0036739E" w:rsidRDefault="005B5A28" w:rsidP="005B5A28">
      <w:pPr>
        <w:pStyle w:val="a3"/>
        <w:numPr>
          <w:ilvl w:val="1"/>
          <w:numId w:val="1"/>
        </w:numPr>
        <w:rPr>
          <w:color w:val="000000" w:themeColor="text1"/>
          <w:sz w:val="24"/>
        </w:rPr>
      </w:pPr>
      <w:r w:rsidRPr="0036739E">
        <w:rPr>
          <w:color w:val="000000" w:themeColor="text1"/>
          <w:sz w:val="24"/>
        </w:rPr>
        <w:t xml:space="preserve"> При транспортировке при температуре ниже 0</w:t>
      </w:r>
      <w:r w:rsidRPr="0036739E">
        <w:rPr>
          <w:color w:val="000000" w:themeColor="text1"/>
          <w:sz w:val="24"/>
          <w:vertAlign w:val="superscript"/>
        </w:rPr>
        <w:t>о</w:t>
      </w:r>
      <w:r w:rsidRPr="0036739E">
        <w:rPr>
          <w:color w:val="000000" w:themeColor="text1"/>
          <w:sz w:val="24"/>
        </w:rPr>
        <w:t>С перед вскрытием упаковки и применением изделия должны быть выдержаны в течение суток в помещении с температурой не ниже 15</w:t>
      </w:r>
      <w:r w:rsidRPr="0036739E">
        <w:rPr>
          <w:color w:val="000000" w:themeColor="text1"/>
          <w:sz w:val="24"/>
          <w:vertAlign w:val="superscript"/>
        </w:rPr>
        <w:t>о</w:t>
      </w:r>
      <w:r w:rsidRPr="0036739E">
        <w:rPr>
          <w:color w:val="000000" w:themeColor="text1"/>
          <w:sz w:val="24"/>
        </w:rPr>
        <w:t>С</w:t>
      </w:r>
      <w:r w:rsidR="0032293A" w:rsidRPr="0036739E">
        <w:rPr>
          <w:color w:val="000000" w:themeColor="text1"/>
          <w:sz w:val="24"/>
        </w:rPr>
        <w:t>.</w:t>
      </w:r>
    </w:p>
    <w:p w:rsidR="0032293A" w:rsidRPr="0036739E" w:rsidRDefault="0032293A" w:rsidP="0032293A">
      <w:pPr>
        <w:pStyle w:val="a3"/>
        <w:ind w:left="1080"/>
        <w:rPr>
          <w:color w:val="000000" w:themeColor="text1"/>
          <w:sz w:val="24"/>
        </w:rPr>
      </w:pPr>
    </w:p>
    <w:p w:rsidR="0032293A" w:rsidRPr="0036739E" w:rsidRDefault="0032293A" w:rsidP="005B5A28">
      <w:pPr>
        <w:pStyle w:val="a3"/>
        <w:numPr>
          <w:ilvl w:val="1"/>
          <w:numId w:val="1"/>
        </w:numPr>
        <w:rPr>
          <w:color w:val="000000" w:themeColor="text1"/>
          <w:sz w:val="24"/>
        </w:rPr>
      </w:pPr>
      <w:r w:rsidRPr="0036739E">
        <w:rPr>
          <w:color w:val="000000" w:themeColor="text1"/>
          <w:sz w:val="24"/>
        </w:rPr>
        <w:t xml:space="preserve"> Рекомендуемая температура эксплуатации не ниже +1</w:t>
      </w:r>
      <w:r w:rsidR="00FD0A1C" w:rsidRPr="0036739E">
        <w:rPr>
          <w:color w:val="000000" w:themeColor="text1"/>
          <w:sz w:val="24"/>
        </w:rPr>
        <w:t>5</w:t>
      </w:r>
      <w:r w:rsidRPr="0036739E">
        <w:rPr>
          <w:color w:val="000000" w:themeColor="text1"/>
          <w:sz w:val="24"/>
          <w:vertAlign w:val="superscript"/>
        </w:rPr>
        <w:t xml:space="preserve"> </w:t>
      </w:r>
      <w:proofErr w:type="spellStart"/>
      <w:r w:rsidRPr="0036739E">
        <w:rPr>
          <w:color w:val="000000" w:themeColor="text1"/>
          <w:sz w:val="24"/>
          <w:vertAlign w:val="superscript"/>
        </w:rPr>
        <w:t>о</w:t>
      </w:r>
      <w:r w:rsidRPr="0036739E">
        <w:rPr>
          <w:color w:val="000000" w:themeColor="text1"/>
          <w:sz w:val="24"/>
        </w:rPr>
        <w:t>С</w:t>
      </w:r>
      <w:proofErr w:type="spellEnd"/>
      <w:r w:rsidR="00527379" w:rsidRPr="0036739E">
        <w:rPr>
          <w:color w:val="000000" w:themeColor="text1"/>
          <w:sz w:val="24"/>
        </w:rPr>
        <w:t>.</w:t>
      </w:r>
    </w:p>
    <w:p w:rsidR="0032293A" w:rsidRPr="0036739E" w:rsidRDefault="0032293A" w:rsidP="0032293A">
      <w:pPr>
        <w:pStyle w:val="a3"/>
        <w:ind w:left="1080"/>
        <w:rPr>
          <w:color w:val="000000" w:themeColor="text1"/>
          <w:sz w:val="24"/>
        </w:rPr>
      </w:pPr>
    </w:p>
    <w:p w:rsidR="0032293A" w:rsidRPr="0036739E" w:rsidRDefault="0032293A" w:rsidP="0032293A">
      <w:pPr>
        <w:rPr>
          <w:color w:val="000000" w:themeColor="text1"/>
          <w:sz w:val="24"/>
        </w:rPr>
      </w:pPr>
    </w:p>
    <w:p w:rsidR="003F1EC2" w:rsidRPr="0036739E" w:rsidRDefault="003F1EC2" w:rsidP="003F1EC2">
      <w:pPr>
        <w:pStyle w:val="a3"/>
        <w:rPr>
          <w:color w:val="000000" w:themeColor="text1"/>
          <w:sz w:val="24"/>
        </w:rPr>
      </w:pPr>
    </w:p>
    <w:p w:rsidR="003F1EC2" w:rsidRPr="0036739E" w:rsidRDefault="003F1EC2" w:rsidP="003F1EC2">
      <w:pPr>
        <w:pStyle w:val="a3"/>
        <w:numPr>
          <w:ilvl w:val="0"/>
          <w:numId w:val="1"/>
        </w:numPr>
        <w:rPr>
          <w:b/>
          <w:color w:val="000000" w:themeColor="text1"/>
          <w:sz w:val="24"/>
        </w:rPr>
      </w:pPr>
      <w:r w:rsidRPr="0036739E">
        <w:rPr>
          <w:b/>
          <w:color w:val="000000" w:themeColor="text1"/>
          <w:sz w:val="24"/>
        </w:rPr>
        <w:t>Подготовка поверхности:</w:t>
      </w:r>
    </w:p>
    <w:p w:rsidR="00B54E9C" w:rsidRPr="0036739E" w:rsidRDefault="00B54E9C" w:rsidP="00B54E9C">
      <w:pPr>
        <w:pStyle w:val="a3"/>
        <w:rPr>
          <w:color w:val="000000" w:themeColor="text1"/>
          <w:sz w:val="24"/>
        </w:rPr>
      </w:pPr>
    </w:p>
    <w:p w:rsidR="005B5A28" w:rsidRPr="0036739E" w:rsidRDefault="005B5A28" w:rsidP="005B5A28">
      <w:pPr>
        <w:pStyle w:val="a3"/>
        <w:numPr>
          <w:ilvl w:val="1"/>
          <w:numId w:val="1"/>
        </w:numPr>
        <w:rPr>
          <w:color w:val="000000" w:themeColor="text1"/>
          <w:sz w:val="24"/>
        </w:rPr>
      </w:pPr>
      <w:r w:rsidRPr="0036739E">
        <w:rPr>
          <w:color w:val="000000" w:themeColor="text1"/>
          <w:sz w:val="24"/>
        </w:rPr>
        <w:t xml:space="preserve"> Изделие возможно крепить к стеклу и другим гладким ровным поверхностям.</w:t>
      </w:r>
    </w:p>
    <w:p w:rsidR="005B5A28" w:rsidRPr="0036739E" w:rsidRDefault="005B5A28" w:rsidP="005B5A28">
      <w:pPr>
        <w:pStyle w:val="a3"/>
        <w:ind w:left="1080"/>
        <w:rPr>
          <w:color w:val="000000" w:themeColor="text1"/>
          <w:sz w:val="24"/>
        </w:rPr>
      </w:pPr>
    </w:p>
    <w:p w:rsidR="005B5A28" w:rsidRPr="0036739E" w:rsidRDefault="005B5A28" w:rsidP="005B5A28">
      <w:pPr>
        <w:pStyle w:val="a3"/>
        <w:numPr>
          <w:ilvl w:val="1"/>
          <w:numId w:val="1"/>
        </w:numPr>
        <w:rPr>
          <w:color w:val="000000" w:themeColor="text1"/>
          <w:sz w:val="24"/>
        </w:rPr>
      </w:pPr>
      <w:r w:rsidRPr="0036739E">
        <w:rPr>
          <w:color w:val="000000" w:themeColor="text1"/>
          <w:sz w:val="24"/>
        </w:rPr>
        <w:t>Перед установкой изделий поверхность должна быть сухой, очищенной от пыли, жира, масла и других загрязнений.</w:t>
      </w:r>
    </w:p>
    <w:p w:rsidR="005B5A28" w:rsidRPr="005B5A28" w:rsidRDefault="005B5A28" w:rsidP="005B5A28">
      <w:pPr>
        <w:pStyle w:val="a3"/>
        <w:ind w:left="1080"/>
        <w:rPr>
          <w:color w:val="000000" w:themeColor="text1"/>
        </w:rPr>
      </w:pPr>
    </w:p>
    <w:p w:rsidR="005B5A28" w:rsidRDefault="005B5A28" w:rsidP="005B5A28">
      <w:pPr>
        <w:ind w:left="360"/>
      </w:pPr>
    </w:p>
    <w:p w:rsidR="003F1EC2" w:rsidRDefault="003F1EC2" w:rsidP="003F1EC2">
      <w:pPr>
        <w:pStyle w:val="a3"/>
      </w:pPr>
    </w:p>
    <w:p w:rsidR="003F1EC2" w:rsidRDefault="003F1EC2" w:rsidP="003F1EC2">
      <w:pPr>
        <w:pStyle w:val="a3"/>
      </w:pPr>
    </w:p>
    <w:p w:rsidR="003F1EC2" w:rsidRDefault="003F1EC2" w:rsidP="003F1EC2">
      <w:pPr>
        <w:pStyle w:val="a3"/>
      </w:pPr>
    </w:p>
    <w:sectPr w:rsidR="003F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5A8"/>
    <w:multiLevelType w:val="multilevel"/>
    <w:tmpl w:val="0DA82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8D3764"/>
    <w:multiLevelType w:val="multilevel"/>
    <w:tmpl w:val="5B2C41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C2"/>
    <w:rsid w:val="0032293A"/>
    <w:rsid w:val="003314F5"/>
    <w:rsid w:val="0036739E"/>
    <w:rsid w:val="00384CF5"/>
    <w:rsid w:val="003F1EC2"/>
    <w:rsid w:val="004C049F"/>
    <w:rsid w:val="00527379"/>
    <w:rsid w:val="005B5A28"/>
    <w:rsid w:val="00992A7C"/>
    <w:rsid w:val="00B54E9C"/>
    <w:rsid w:val="00EB0F5D"/>
    <w:rsid w:val="00F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Шуллер</dc:creator>
  <cp:lastModifiedBy>Starkov Stanislav</cp:lastModifiedBy>
  <cp:revision>2</cp:revision>
  <dcterms:created xsi:type="dcterms:W3CDTF">2017-12-18T13:38:00Z</dcterms:created>
  <dcterms:modified xsi:type="dcterms:W3CDTF">2017-12-18T13:38:00Z</dcterms:modified>
</cp:coreProperties>
</file>